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1514" w:dyaOrig="2310">
          <v:rect xmlns:o="urn:schemas-microsoft-com:office:office" xmlns:v="urn:schemas-microsoft-com:vml" id="rectole0000000000" style="width:75.700000pt;height:115.5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Auzinger Meierhofweg 2 5024 Küttigen 25.März 15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9B00D3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9B00D3"/>
          <w:spacing w:val="0"/>
          <w:position w:val="0"/>
          <w:sz w:val="32"/>
          <w:shd w:fill="auto" w:val="clear"/>
        </w:rPr>
        <w:t xml:space="preserve">Wärmende Kräuter und Essen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Kräuter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-Ingwer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-Zimt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-Vanille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-Petersilie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-Lindenblüten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-Eisenkraut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-Rosmarin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-Anis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-Kamille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-Pfefferminze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Essen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-Nüsse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-Seefisch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-Wurzelgemüse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-Chili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-Schafsfleisch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-Kürbis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-Süsskartoffel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-Sardinen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-Hummer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-Tomaten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-Gurken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-Brokkolie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-Chinakohl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-Schwarzwurel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-Sellerie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-Spargel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